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7A" w:rsidRDefault="002C477A" w:rsidP="002C477A">
      <w:pPr>
        <w:jc w:val="center"/>
        <w:rPr>
          <w:b/>
          <w:sz w:val="36"/>
          <w:szCs w:val="36"/>
        </w:rPr>
      </w:pPr>
      <w:r w:rsidRPr="002E1AD5">
        <w:rPr>
          <w:rFonts w:ascii="Calibri" w:eastAsia="Calibri" w:hAnsi="Calibri" w:cs="Times New Roman"/>
          <w:b/>
          <w:sz w:val="36"/>
          <w:szCs w:val="36"/>
        </w:rPr>
        <w:t>INTERVIEWING AND INTERROGATION</w:t>
      </w:r>
      <w:r>
        <w:rPr>
          <w:rFonts w:ascii="Calibri" w:eastAsia="Calibri" w:hAnsi="Calibri" w:cs="Times New Roman"/>
          <w:b/>
          <w:sz w:val="36"/>
          <w:szCs w:val="36"/>
        </w:rPr>
        <w:br/>
      </w:r>
    </w:p>
    <w:p w:rsidR="002C477A" w:rsidRDefault="002C477A" w:rsidP="002C477A">
      <w:pPr>
        <w:pStyle w:val="NoSpacing"/>
        <w:rPr>
          <w:rFonts w:ascii="Arial" w:hAnsi="Arial" w:cs="Arial"/>
          <w:b/>
          <w:sz w:val="28"/>
          <w:szCs w:val="28"/>
        </w:rPr>
      </w:pPr>
      <w:r w:rsidRPr="00B841F3">
        <w:rPr>
          <w:rFonts w:ascii="Arial" w:hAnsi="Arial" w:cs="Arial"/>
          <w:b/>
          <w:sz w:val="28"/>
          <w:szCs w:val="28"/>
        </w:rPr>
        <w:t xml:space="preserve">Overview: </w:t>
      </w:r>
    </w:p>
    <w:p w:rsidR="002C477A" w:rsidRDefault="002C477A" w:rsidP="002C477A">
      <w:pPr>
        <w:pStyle w:val="NoSpacing"/>
        <w:rPr>
          <w:rFonts w:ascii="Arial" w:hAnsi="Arial" w:cs="Arial"/>
          <w:b/>
          <w:sz w:val="28"/>
          <w:szCs w:val="28"/>
        </w:rPr>
      </w:pPr>
    </w:p>
    <w:p w:rsidR="002C477A" w:rsidRPr="009A5114" w:rsidRDefault="002C477A" w:rsidP="002C477A">
      <w:pPr>
        <w:pStyle w:val="NoSpacing"/>
        <w:rPr>
          <w:rFonts w:ascii="Arial" w:eastAsia="Calibri" w:hAnsi="Arial" w:cs="Arial"/>
          <w:sz w:val="24"/>
          <w:szCs w:val="24"/>
        </w:rPr>
      </w:pPr>
      <w:r w:rsidRPr="009A5114">
        <w:rPr>
          <w:rFonts w:ascii="Arial" w:hAnsi="Arial" w:cs="Arial"/>
          <w:sz w:val="24"/>
          <w:szCs w:val="24"/>
        </w:rPr>
        <w:t>This full day course is designed to give officers an insight into interview and interrogation learning different discipline methods to extract information from suspects and witnesses.</w:t>
      </w:r>
    </w:p>
    <w:p w:rsidR="002C477A" w:rsidRPr="009A5114" w:rsidRDefault="002C477A" w:rsidP="002C477A">
      <w:pPr>
        <w:pStyle w:val="Heading3"/>
        <w:rPr>
          <w:rFonts w:ascii="Arial" w:hAnsi="Arial"/>
          <w:color w:val="auto"/>
          <w:sz w:val="24"/>
          <w:szCs w:val="24"/>
        </w:rPr>
      </w:pPr>
      <w:r w:rsidRPr="009A5114">
        <w:rPr>
          <w:rFonts w:ascii="Arial" w:eastAsia="Times New Roman" w:hAnsi="Arial" w:cs="Times New Roman"/>
          <w:color w:val="auto"/>
          <w:sz w:val="24"/>
          <w:szCs w:val="24"/>
        </w:rPr>
        <w:t>TOPICS DISCUSSIONS</w:t>
      </w:r>
    </w:p>
    <w:p w:rsidR="002C477A" w:rsidRPr="009A5114" w:rsidRDefault="002C477A" w:rsidP="002C47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114">
        <w:rPr>
          <w:rFonts w:ascii="Arial" w:hAnsi="Arial" w:cs="Arial"/>
          <w:sz w:val="24"/>
          <w:szCs w:val="24"/>
        </w:rPr>
        <w:t>Interrogation Process</w:t>
      </w:r>
    </w:p>
    <w:p w:rsidR="002C477A" w:rsidRPr="009A5114" w:rsidRDefault="002C477A" w:rsidP="002C47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114">
        <w:rPr>
          <w:rFonts w:ascii="Arial" w:hAnsi="Arial" w:cs="Arial"/>
          <w:sz w:val="24"/>
          <w:szCs w:val="24"/>
        </w:rPr>
        <w:t>Listening skills</w:t>
      </w:r>
    </w:p>
    <w:p w:rsidR="002C477A" w:rsidRPr="009A5114" w:rsidRDefault="002C477A" w:rsidP="002C47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114">
        <w:rPr>
          <w:rFonts w:ascii="Arial" w:hAnsi="Arial" w:cs="Arial"/>
          <w:sz w:val="24"/>
          <w:szCs w:val="24"/>
        </w:rPr>
        <w:t>Non-verbal C</w:t>
      </w:r>
      <w:r>
        <w:rPr>
          <w:rFonts w:ascii="Arial" w:hAnsi="Arial" w:cs="Arial"/>
          <w:sz w:val="24"/>
          <w:szCs w:val="24"/>
        </w:rPr>
        <w:t>o</w:t>
      </w:r>
      <w:r w:rsidRPr="009A5114">
        <w:rPr>
          <w:rFonts w:ascii="Arial" w:hAnsi="Arial" w:cs="Arial"/>
          <w:sz w:val="24"/>
          <w:szCs w:val="24"/>
        </w:rPr>
        <w:t>mmunicat</w:t>
      </w:r>
      <w:r>
        <w:rPr>
          <w:rFonts w:ascii="Arial" w:hAnsi="Arial" w:cs="Arial"/>
          <w:sz w:val="24"/>
          <w:szCs w:val="24"/>
        </w:rPr>
        <w:t>i</w:t>
      </w:r>
      <w:r w:rsidRPr="009A5114">
        <w:rPr>
          <w:rFonts w:ascii="Arial" w:hAnsi="Arial" w:cs="Arial"/>
          <w:sz w:val="24"/>
          <w:szCs w:val="24"/>
        </w:rPr>
        <w:t>ons</w:t>
      </w:r>
    </w:p>
    <w:p w:rsidR="002C477A" w:rsidRPr="009A5114" w:rsidRDefault="002C477A" w:rsidP="002C47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11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 w:rsidRPr="009A5114">
        <w:rPr>
          <w:rFonts w:ascii="Arial" w:hAnsi="Arial" w:cs="Arial"/>
          <w:sz w:val="24"/>
          <w:szCs w:val="24"/>
        </w:rPr>
        <w:t>gnitive Interview and Techniques</w:t>
      </w:r>
    </w:p>
    <w:p w:rsidR="002C477A" w:rsidRPr="009A5114" w:rsidRDefault="002C477A" w:rsidP="002C47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114">
        <w:rPr>
          <w:rFonts w:ascii="Arial" w:hAnsi="Arial" w:cs="Arial"/>
          <w:sz w:val="24"/>
          <w:szCs w:val="24"/>
        </w:rPr>
        <w:t>Deceptive responses</w:t>
      </w:r>
    </w:p>
    <w:p w:rsidR="002C477A" w:rsidRPr="009A5114" w:rsidRDefault="002C477A" w:rsidP="002C47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114">
        <w:rPr>
          <w:rFonts w:ascii="Arial" w:hAnsi="Arial" w:cs="Arial"/>
          <w:sz w:val="24"/>
          <w:szCs w:val="24"/>
        </w:rPr>
        <w:t>Interrogation/Interview Questioning Process</w:t>
      </w:r>
    </w:p>
    <w:p w:rsidR="002C477A" w:rsidRPr="009A5114" w:rsidRDefault="002C477A" w:rsidP="002C47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114">
        <w:rPr>
          <w:rFonts w:ascii="Arial" w:hAnsi="Arial" w:cs="Arial"/>
          <w:sz w:val="24"/>
          <w:szCs w:val="24"/>
        </w:rPr>
        <w:t>Observation and Communication Skills</w:t>
      </w:r>
    </w:p>
    <w:p w:rsidR="002C477A" w:rsidRPr="009A5114" w:rsidRDefault="002C477A" w:rsidP="002C47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114">
        <w:rPr>
          <w:rFonts w:ascii="Arial" w:hAnsi="Arial" w:cs="Arial"/>
          <w:sz w:val="24"/>
          <w:szCs w:val="24"/>
        </w:rPr>
        <w:t>Psychological Mind Set of a Deceptive Individual</w:t>
      </w:r>
    </w:p>
    <w:p w:rsidR="002C477A" w:rsidRPr="009A5114" w:rsidRDefault="002C477A" w:rsidP="002C47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A5114">
        <w:rPr>
          <w:rFonts w:ascii="Arial" w:hAnsi="Arial" w:cs="Arial"/>
          <w:sz w:val="24"/>
          <w:szCs w:val="24"/>
        </w:rPr>
        <w:t>Neurolinguistics</w:t>
      </w:r>
      <w:proofErr w:type="spellEnd"/>
    </w:p>
    <w:p w:rsidR="002C477A" w:rsidRPr="009A5114" w:rsidRDefault="002C477A" w:rsidP="002C47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114">
        <w:rPr>
          <w:rFonts w:ascii="Arial" w:hAnsi="Arial" w:cs="Arial"/>
          <w:sz w:val="24"/>
          <w:szCs w:val="24"/>
        </w:rPr>
        <w:t>Verbal Deception</w:t>
      </w:r>
    </w:p>
    <w:p w:rsidR="002C477A" w:rsidRPr="009A5114" w:rsidRDefault="002C477A" w:rsidP="002C47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114">
        <w:rPr>
          <w:rFonts w:ascii="Arial" w:hAnsi="Arial" w:cs="Arial"/>
          <w:sz w:val="24"/>
          <w:szCs w:val="24"/>
        </w:rPr>
        <w:t>Interrogator Responsibilities</w:t>
      </w:r>
    </w:p>
    <w:p w:rsidR="002C477A" w:rsidRPr="009A5114" w:rsidRDefault="002C477A" w:rsidP="002C47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114">
        <w:rPr>
          <w:rFonts w:ascii="Arial" w:hAnsi="Arial" w:cs="Arial"/>
          <w:sz w:val="24"/>
          <w:szCs w:val="24"/>
        </w:rPr>
        <w:t xml:space="preserve">Interrogation </w:t>
      </w:r>
      <w:proofErr w:type="spellStart"/>
      <w:r w:rsidRPr="009A5114">
        <w:rPr>
          <w:rFonts w:ascii="Arial" w:hAnsi="Arial" w:cs="Arial"/>
          <w:sz w:val="24"/>
          <w:szCs w:val="24"/>
        </w:rPr>
        <w:t>Milue</w:t>
      </w:r>
      <w:proofErr w:type="spellEnd"/>
    </w:p>
    <w:p w:rsidR="00053387" w:rsidRDefault="0096170F"/>
    <w:p w:rsidR="002C477A" w:rsidRDefault="002C477A"/>
    <w:p w:rsidR="0096170F" w:rsidRDefault="0096170F"/>
    <w:p w:rsidR="0096170F" w:rsidRPr="0096170F" w:rsidRDefault="0096170F">
      <w:pPr>
        <w:rPr>
          <w:rFonts w:ascii="Arial" w:hAnsi="Arial" w:cs="Arial"/>
          <w:sz w:val="24"/>
          <w:szCs w:val="24"/>
        </w:rPr>
      </w:pPr>
      <w:r w:rsidRPr="0096170F">
        <w:rPr>
          <w:rFonts w:ascii="Arial" w:hAnsi="Arial" w:cs="Arial"/>
          <w:sz w:val="24"/>
          <w:szCs w:val="24"/>
        </w:rPr>
        <w:t xml:space="preserve">This course can be reduced to a 4 hour or 2 hour seminar specifically designed to the audience its is being presented to.  </w:t>
      </w:r>
    </w:p>
    <w:sectPr w:rsidR="0096170F" w:rsidRPr="0096170F" w:rsidSect="001B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66850"/>
    <w:multiLevelType w:val="hybridMultilevel"/>
    <w:tmpl w:val="28DE5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C477A"/>
    <w:rsid w:val="001B446D"/>
    <w:rsid w:val="002C477A"/>
    <w:rsid w:val="004B49CA"/>
    <w:rsid w:val="005470FE"/>
    <w:rsid w:val="008D2D4C"/>
    <w:rsid w:val="0096170F"/>
    <w:rsid w:val="00D21672"/>
    <w:rsid w:val="00E8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7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C47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C47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2012-09-26T19:21:00Z</dcterms:created>
  <dcterms:modified xsi:type="dcterms:W3CDTF">2012-09-27T14:23:00Z</dcterms:modified>
</cp:coreProperties>
</file>