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CD9" w:rsidRDefault="00DF38BC" w:rsidP="00026CD9">
      <w:pPr>
        <w:pStyle w:val="Heading3"/>
        <w:jc w:val="center"/>
        <w:rPr>
          <w:rFonts w:ascii="Arial" w:eastAsia="Times New Roman" w:hAnsi="Arial" w:cs="Times New Roman"/>
          <w:color w:val="auto"/>
          <w:sz w:val="32"/>
          <w:szCs w:val="32"/>
        </w:rPr>
      </w:pPr>
      <w:r>
        <w:rPr>
          <w:rFonts w:ascii="Arial" w:eastAsia="Times New Roman" w:hAnsi="Arial" w:cs="Times New Roman"/>
          <w:color w:val="auto"/>
          <w:sz w:val="32"/>
          <w:szCs w:val="32"/>
        </w:rPr>
        <w:t xml:space="preserve">CHILD </w:t>
      </w:r>
      <w:r w:rsidR="00026CD9" w:rsidRPr="00D17047">
        <w:rPr>
          <w:rFonts w:ascii="Arial" w:eastAsia="Times New Roman" w:hAnsi="Arial" w:cs="Times New Roman"/>
          <w:color w:val="auto"/>
          <w:sz w:val="32"/>
          <w:szCs w:val="32"/>
        </w:rPr>
        <w:t>SEX ABUSE</w:t>
      </w:r>
      <w:r>
        <w:rPr>
          <w:rFonts w:ascii="Arial" w:eastAsia="Times New Roman" w:hAnsi="Arial" w:cs="Times New Roman"/>
          <w:color w:val="auto"/>
          <w:sz w:val="32"/>
          <w:szCs w:val="32"/>
        </w:rPr>
        <w:t xml:space="preserve"> INVESTIGATIONS</w:t>
      </w:r>
    </w:p>
    <w:p w:rsidR="00DF38BC" w:rsidRPr="00DF38BC" w:rsidRDefault="00DF38BC" w:rsidP="00DF38BC">
      <w:pPr>
        <w:jc w:val="center"/>
        <w:rPr>
          <w:b/>
        </w:rPr>
      </w:pPr>
      <w:r w:rsidRPr="00DF38BC">
        <w:rPr>
          <w:rFonts w:ascii="Arial" w:eastAsia="Times New Roman" w:hAnsi="Arial" w:cs="Times New Roman"/>
          <w:b/>
          <w:sz w:val="32"/>
          <w:szCs w:val="32"/>
        </w:rPr>
        <w:t>A MULTI-DISCIPLINARY APPROACH</w:t>
      </w:r>
    </w:p>
    <w:p w:rsidR="00026CD9" w:rsidRPr="006D053B" w:rsidRDefault="00026CD9" w:rsidP="00026CD9">
      <w:pPr>
        <w:rPr>
          <w:rFonts w:ascii="Calibri" w:eastAsia="Calibri" w:hAnsi="Calibri" w:cs="Times New Roman"/>
        </w:rPr>
      </w:pPr>
    </w:p>
    <w:p w:rsidR="00026CD9" w:rsidRPr="00DF38BC" w:rsidRDefault="00026CD9" w:rsidP="00026CD9">
      <w:pPr>
        <w:rPr>
          <w:rFonts w:ascii="Arial" w:eastAsia="Calibri" w:hAnsi="Arial" w:cs="Times New Roman"/>
          <w:b/>
          <w:sz w:val="28"/>
          <w:szCs w:val="28"/>
        </w:rPr>
      </w:pPr>
      <w:r w:rsidRPr="00DF38BC">
        <w:rPr>
          <w:rFonts w:ascii="Arial" w:eastAsia="Calibri" w:hAnsi="Arial" w:cs="Times New Roman"/>
          <w:b/>
          <w:sz w:val="28"/>
          <w:szCs w:val="28"/>
        </w:rPr>
        <w:t>OVERVIEW</w:t>
      </w:r>
    </w:p>
    <w:p w:rsidR="00053387" w:rsidRPr="00DF38BC" w:rsidRDefault="00DF38BC">
      <w:pPr>
        <w:rPr>
          <w:rFonts w:ascii="Arial" w:hAnsi="Arial" w:cs="Arial"/>
          <w:sz w:val="24"/>
          <w:szCs w:val="24"/>
        </w:rPr>
      </w:pPr>
      <w:r w:rsidRPr="00DF38BC">
        <w:rPr>
          <w:rFonts w:ascii="Arial" w:hAnsi="Arial" w:cs="Arial"/>
          <w:sz w:val="24"/>
          <w:szCs w:val="24"/>
        </w:rPr>
        <w:t>This 3 day course has been developed primarily for the juvenile law enforcement officer and other professionals involved in child sexual abuse investigations and has been designed to provide the participants with advanced skills that will expand the officers' interviewing techniques and provide new approaches to investigating allegations of child sexual abuse.  Each attending law enforcement officer should invite one local representative (associated team member) from one of the following disciplines:</w:t>
      </w:r>
    </w:p>
    <w:p w:rsidR="00DF38BC" w:rsidRPr="00DF38BC" w:rsidRDefault="00DF38BC">
      <w:pPr>
        <w:rPr>
          <w:rFonts w:ascii="Arial" w:hAnsi="Arial" w:cs="Arial"/>
          <w:sz w:val="24"/>
          <w:szCs w:val="24"/>
        </w:rPr>
      </w:pPr>
      <w:r w:rsidRPr="00DF38BC">
        <w:rPr>
          <w:rFonts w:ascii="Arial" w:hAnsi="Arial" w:cs="Arial"/>
          <w:sz w:val="24"/>
          <w:szCs w:val="24"/>
        </w:rPr>
        <w:t>DSS/Child Protection Services, Prosecutors, Youth Bureaus, Social workers, Medical, School, or mental health professional.  A central part of this training will be the development of a local multi-disciplinary approach to child protection</w:t>
      </w:r>
    </w:p>
    <w:p w:rsidR="00DF38BC" w:rsidRDefault="00DF38BC"/>
    <w:p w:rsidR="00DF38BC" w:rsidRPr="00DF38BC" w:rsidRDefault="00DF38BC">
      <w:pPr>
        <w:rPr>
          <w:rFonts w:ascii="Arial" w:hAnsi="Arial" w:cs="Arial"/>
          <w:b/>
          <w:sz w:val="28"/>
          <w:szCs w:val="28"/>
        </w:rPr>
      </w:pPr>
      <w:r w:rsidRPr="00DF38BC">
        <w:rPr>
          <w:rFonts w:ascii="Arial" w:hAnsi="Arial" w:cs="Arial"/>
          <w:b/>
          <w:sz w:val="28"/>
          <w:szCs w:val="28"/>
        </w:rPr>
        <w:t>TOPICS COVERED</w:t>
      </w:r>
    </w:p>
    <w:p w:rsidR="00DF38BC" w:rsidRPr="00DF38BC" w:rsidRDefault="00DF38BC">
      <w:pPr>
        <w:rPr>
          <w:rFonts w:ascii="Arial" w:hAnsi="Arial" w:cs="Arial"/>
          <w:sz w:val="24"/>
          <w:szCs w:val="24"/>
        </w:rPr>
      </w:pPr>
      <w:r w:rsidRPr="00DF38BC">
        <w:rPr>
          <w:rFonts w:ascii="Arial" w:hAnsi="Arial" w:cs="Arial"/>
          <w:sz w:val="24"/>
          <w:szCs w:val="24"/>
        </w:rPr>
        <w:t>Child abuse investigations do not belong to any one discipline.  Effective intervention requires cooperation and coordination among law enforcement officers, social workers, prosecutors, therapists, counselors, and others who must work together in communities to increase the protection network for all children</w:t>
      </w:r>
    </w:p>
    <w:p w:rsidR="00DF38BC" w:rsidRPr="00DF38BC" w:rsidRDefault="00DF38BC">
      <w:pPr>
        <w:rPr>
          <w:rFonts w:ascii="Arial" w:hAnsi="Arial" w:cs="Arial"/>
          <w:sz w:val="24"/>
          <w:szCs w:val="24"/>
        </w:rPr>
      </w:pPr>
      <w:r w:rsidRPr="00DF38BC">
        <w:rPr>
          <w:rFonts w:ascii="Arial" w:hAnsi="Arial" w:cs="Arial"/>
          <w:sz w:val="24"/>
          <w:szCs w:val="24"/>
        </w:rPr>
        <w:t>This unified method to the prevention, investigation, prosecution, and treatment of child sexual abuse increases the community's child protection network,  improves resource coordination and case management for services for child victims and their families, and promotes cooperation and respect among service providers.  Multi-disciplinary cooperation begins with this Joint Investigative Approach.</w:t>
      </w:r>
    </w:p>
    <w:sectPr w:rsidR="00DF38BC" w:rsidRPr="00DF38BC" w:rsidSect="001B4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26CD9"/>
    <w:rsid w:val="00026CD9"/>
    <w:rsid w:val="001B446D"/>
    <w:rsid w:val="004B49CA"/>
    <w:rsid w:val="008D2D4C"/>
    <w:rsid w:val="00D21672"/>
    <w:rsid w:val="00DF38BC"/>
    <w:rsid w:val="00E82C7A"/>
    <w:rsid w:val="00EE2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D9"/>
  </w:style>
  <w:style w:type="paragraph" w:styleId="Heading3">
    <w:name w:val="heading 3"/>
    <w:basedOn w:val="Normal"/>
    <w:next w:val="Normal"/>
    <w:link w:val="Heading3Char"/>
    <w:uiPriority w:val="9"/>
    <w:semiHidden/>
    <w:unhideWhenUsed/>
    <w:qFormat/>
    <w:rsid w:val="00026C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26CD9"/>
    <w:rPr>
      <w:rFonts w:asciiTheme="majorHAnsi" w:eastAsiaTheme="majorEastAsia" w:hAnsiTheme="majorHAnsi" w:cstheme="majorBidi"/>
      <w:b/>
      <w:bCs/>
      <w:color w:val="4F81BD" w:themeColor="accent1"/>
    </w:rPr>
  </w:style>
  <w:style w:type="paragraph" w:styleId="NoSpacing">
    <w:name w:val="No Spacing"/>
    <w:uiPriority w:val="1"/>
    <w:qFormat/>
    <w:rsid w:val="00026C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2012-09-27T14:46:00Z</dcterms:created>
  <dcterms:modified xsi:type="dcterms:W3CDTF">2012-09-27T14:46:00Z</dcterms:modified>
</cp:coreProperties>
</file>